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9933" w14:textId="58C5DC63" w:rsidR="00733D27" w:rsidRPr="00D601FE" w:rsidRDefault="00733D27" w:rsidP="00733D27">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#10</w:t>
      </w:r>
      <w:r>
        <w:rPr>
          <w:rFonts w:ascii="Arial" w:eastAsia="ＭＳ 明朝" w:hAnsi="Arial" w:cs="Arial" w:hint="eastAsia"/>
          <w:b/>
          <w:bCs/>
        </w:rPr>
        <w:t>6</w:t>
      </w:r>
      <w:r>
        <w:rPr>
          <w:rFonts w:ascii="Arial" w:eastAsia="ＭＳ 明朝" w:hAnsi="Arial" w:cs="Arial"/>
          <w:b/>
          <w:bCs/>
        </w:rPr>
        <w:t>bis</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5E1B93" w:rsidRPr="005E1B93">
        <w:rPr>
          <w:rFonts w:ascii="Arial" w:eastAsiaTheme="minorEastAsia" w:hAnsi="Arial" w:cs="Arial"/>
          <w:b/>
          <w:bCs/>
        </w:rPr>
        <w:t>R1-2109710</w:t>
      </w:r>
    </w:p>
    <w:p w14:paraId="14722A99" w14:textId="6AED6B20" w:rsidR="00733D27" w:rsidRPr="00672CBF" w:rsidRDefault="00733D27" w:rsidP="00733D27">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Pr>
          <w:rFonts w:ascii="Arial" w:eastAsiaTheme="minorEastAsia" w:hAnsi="Arial" w:cs="Arial" w:hint="eastAsia"/>
          <w:b/>
          <w:bCs/>
        </w:rPr>
        <w:t>O</w:t>
      </w:r>
      <w:r>
        <w:rPr>
          <w:rFonts w:ascii="Arial" w:eastAsiaTheme="minorEastAsia" w:hAnsi="Arial" w:cs="Arial"/>
          <w:b/>
          <w:bCs/>
        </w:rPr>
        <w:t xml:space="preserve">ctober </w:t>
      </w:r>
      <w:r>
        <w:rPr>
          <w:rFonts w:ascii="Arial" w:eastAsia="Malgun Gothic" w:hAnsi="Arial" w:cs="Arial"/>
          <w:b/>
          <w:bCs/>
          <w:lang w:eastAsia="en-US"/>
        </w:rPr>
        <w:t>11</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Theme="minorEastAsia" w:hAnsi="Arial" w:cs="Arial" w:hint="eastAsia"/>
          <w:b/>
          <w:bCs/>
        </w:rPr>
        <w:t>1</w:t>
      </w:r>
      <w:r>
        <w:rPr>
          <w:rFonts w:ascii="Arial" w:eastAsia="Malgun Gothic" w:hAnsi="Arial" w:cs="Arial"/>
          <w:b/>
          <w:bCs/>
          <w:lang w:eastAsia="en-US"/>
        </w:rPr>
        <w:t>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7BAD2021" w14:textId="454E10FD" w:rsidR="005F64A2" w:rsidRPr="00733D27"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097C384"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33D27" w:rsidRPr="00733D27">
        <w:rPr>
          <w:sz w:val="24"/>
          <w:lang w:val="en-US"/>
        </w:rPr>
        <w:t>Discussion on UE features for RedCap</w:t>
      </w:r>
    </w:p>
    <w:bookmarkEnd w:id="1"/>
    <w:bookmarkEnd w:id="2"/>
    <w:bookmarkEnd w:id="3"/>
    <w:bookmarkEnd w:id="4"/>
    <w:p w14:paraId="02FF14B3" w14:textId="13735D26"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EF51BE">
        <w:rPr>
          <w:sz w:val="24"/>
          <w:lang w:val="en-US" w:eastAsia="ja-JP"/>
        </w:rPr>
        <w:t>8.17.6</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57911231" w:rsidR="00D01411" w:rsidRDefault="00D01411" w:rsidP="00061F78">
      <w:pPr>
        <w:rPr>
          <w:sz w:val="22"/>
          <w:szCs w:val="22"/>
        </w:rPr>
      </w:pPr>
      <w:r>
        <w:rPr>
          <w:rFonts w:hint="eastAsia"/>
          <w:sz w:val="22"/>
          <w:szCs w:val="22"/>
        </w:rPr>
        <w:t xml:space="preserve">The </w:t>
      </w:r>
      <w:r w:rsidR="00FF336A">
        <w:rPr>
          <w:sz w:val="22"/>
          <w:szCs w:val="22"/>
        </w:rPr>
        <w:t>p</w:t>
      </w:r>
      <w:r w:rsidR="00FF336A" w:rsidRPr="00A23A31">
        <w:rPr>
          <w:rFonts w:eastAsia="ＭＳ 明朝"/>
          <w:sz w:val="22"/>
        </w:rPr>
        <w:t>reliminary RAN1 UE features list for Rel-17 NR</w:t>
      </w:r>
      <w:r w:rsidR="00FF336A">
        <w:rPr>
          <w:rFonts w:hint="eastAsia"/>
          <w:sz w:val="22"/>
          <w:szCs w:val="22"/>
        </w:rPr>
        <w:t xml:space="preserve"> </w:t>
      </w:r>
      <w:r w:rsidR="00FF336A">
        <w:rPr>
          <w:sz w:val="22"/>
          <w:szCs w:val="22"/>
        </w:rPr>
        <w:t xml:space="preserve">is available </w:t>
      </w:r>
      <w:r>
        <w:rPr>
          <w:sz w:val="22"/>
          <w:szCs w:val="22"/>
        </w:rPr>
        <w:t>in [1]</w:t>
      </w:r>
      <w:r w:rsidR="00FF336A">
        <w:rPr>
          <w:sz w:val="22"/>
          <w:szCs w:val="22"/>
        </w:rPr>
        <w:t xml:space="preserve"> for the discussion in RAN1#106bis-e</w:t>
      </w:r>
      <w:r>
        <w:rPr>
          <w:sz w:val="22"/>
          <w:szCs w:val="22"/>
        </w:rPr>
        <w:t xml:space="preserve">. In this contribution, we present our views regarding the UE features for </w:t>
      </w:r>
      <w:r w:rsidR="00A73180">
        <w:rPr>
          <w:sz w:val="22"/>
          <w:szCs w:val="22"/>
        </w:rPr>
        <w:t>RedCap.</w:t>
      </w:r>
    </w:p>
    <w:p w14:paraId="6AFB9D90" w14:textId="77777777" w:rsidR="00D01411" w:rsidRDefault="00D01411" w:rsidP="00061F78">
      <w:pPr>
        <w:rPr>
          <w:sz w:val="22"/>
          <w:szCs w:val="22"/>
        </w:rPr>
      </w:pPr>
    </w:p>
    <w:p w14:paraId="52260AD9" w14:textId="3B3F4018"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234A0224" w14:textId="3F8C9840" w:rsidR="008D5A9D" w:rsidRDefault="0092037B" w:rsidP="008D5A9D">
      <w:pPr>
        <w:spacing w:afterLines="50" w:after="120"/>
        <w:jc w:val="both"/>
        <w:rPr>
          <w:rFonts w:eastAsia="ＭＳ 明朝"/>
          <w:sz w:val="22"/>
          <w:szCs w:val="22"/>
          <w:lang w:val="en-US"/>
        </w:rPr>
      </w:pPr>
      <w:r>
        <w:rPr>
          <w:rFonts w:eastAsiaTheme="minorEastAsia" w:hint="eastAsia"/>
          <w:sz w:val="22"/>
          <w:szCs w:val="22"/>
        </w:rPr>
        <w:t>A</w:t>
      </w:r>
      <w:r>
        <w:rPr>
          <w:rFonts w:eastAsiaTheme="minorEastAsia"/>
          <w:sz w:val="22"/>
          <w:szCs w:val="22"/>
        </w:rPr>
        <w:t>s discussed in our companion contribution [2],</w:t>
      </w:r>
      <w:r w:rsidR="008D5A9D">
        <w:rPr>
          <w:rFonts w:eastAsiaTheme="minorEastAsia"/>
          <w:sz w:val="22"/>
          <w:szCs w:val="22"/>
        </w:rPr>
        <w:tab/>
      </w:r>
      <w:r w:rsidR="002D4C9E">
        <w:rPr>
          <w:rFonts w:eastAsia="ＭＳ 明朝"/>
          <w:sz w:val="22"/>
          <w:szCs w:val="22"/>
          <w:lang w:val="en-US"/>
        </w:rPr>
        <w:t>t</w:t>
      </w:r>
      <w:r w:rsidR="008D5A9D">
        <w:rPr>
          <w:rFonts w:eastAsia="ＭＳ 明朝"/>
          <w:sz w:val="22"/>
          <w:szCs w:val="22"/>
          <w:lang w:val="en-US"/>
        </w:rPr>
        <w:t xml:space="preserve">he preliminary RAN1 UE features for RedCap in [1] is well constructed considering the </w:t>
      </w:r>
      <w:r w:rsidR="002D4C9E">
        <w:rPr>
          <w:rFonts w:eastAsia="ＭＳ 明朝"/>
          <w:sz w:val="22"/>
          <w:szCs w:val="22"/>
          <w:lang w:val="en-US"/>
        </w:rPr>
        <w:t>RedCap UE type</w:t>
      </w:r>
      <w:r w:rsidR="008D5A9D">
        <w:rPr>
          <w:rFonts w:eastAsia="ＭＳ 明朝"/>
          <w:sz w:val="22"/>
          <w:szCs w:val="22"/>
          <w:lang w:val="en-US"/>
        </w:rPr>
        <w:t>, i.e.,</w:t>
      </w:r>
    </w:p>
    <w:p w14:paraId="6940E2A9" w14:textId="7E7ED5DC" w:rsidR="008D5A9D" w:rsidRPr="008D5A9D" w:rsidRDefault="008D5A9D" w:rsidP="005E1EBD">
      <w:pPr>
        <w:pStyle w:val="afe"/>
        <w:numPr>
          <w:ilvl w:val="0"/>
          <w:numId w:val="9"/>
        </w:numPr>
        <w:spacing w:afterLines="50" w:after="120"/>
        <w:ind w:leftChars="0"/>
        <w:jc w:val="both"/>
        <w:rPr>
          <w:rFonts w:eastAsia="ＭＳ 明朝"/>
          <w:sz w:val="22"/>
          <w:szCs w:val="22"/>
          <w:lang w:val="en-US"/>
        </w:rPr>
      </w:pPr>
      <w:r>
        <w:rPr>
          <w:rFonts w:eastAsia="ＭＳ 明朝"/>
          <w:sz w:val="22"/>
          <w:szCs w:val="22"/>
          <w:lang w:val="en-US"/>
        </w:rPr>
        <w:t xml:space="preserve">FGs </w:t>
      </w:r>
      <w:r>
        <w:rPr>
          <w:rFonts w:eastAsia="ＭＳ 明朝" w:hint="eastAsia"/>
          <w:sz w:val="22"/>
          <w:szCs w:val="22"/>
          <w:lang w:val="en-US"/>
        </w:rPr>
        <w:t>2</w:t>
      </w:r>
      <w:r>
        <w:rPr>
          <w:rFonts w:eastAsia="ＭＳ 明朝"/>
          <w:sz w:val="22"/>
          <w:szCs w:val="22"/>
          <w:lang w:val="en-US"/>
        </w:rPr>
        <w:t xml:space="preserve">8-2 to 28-4 correspond to the </w:t>
      </w:r>
      <w:r w:rsidRPr="00475760">
        <w:rPr>
          <w:rFonts w:eastAsia="SimSun"/>
          <w:color w:val="000000"/>
          <w:sz w:val="22"/>
          <w:szCs w:val="22"/>
          <w:lang w:val="en-US" w:eastAsia="zh-CN"/>
        </w:rPr>
        <w:t>capabilit</w:t>
      </w:r>
      <w:r>
        <w:rPr>
          <w:rFonts w:eastAsia="SimSun"/>
          <w:color w:val="000000"/>
          <w:sz w:val="22"/>
          <w:szCs w:val="22"/>
          <w:lang w:val="en-US" w:eastAsia="zh-CN"/>
        </w:rPr>
        <w:t>y candidates which may be captured to the RedCap UE type as follows</w:t>
      </w:r>
    </w:p>
    <w:p w14:paraId="2F02149B" w14:textId="66CA68E9" w:rsidR="008D5A9D" w:rsidRPr="008D5A9D" w:rsidRDefault="008D5A9D" w:rsidP="005E1EBD">
      <w:pPr>
        <w:pStyle w:val="afe"/>
        <w:numPr>
          <w:ilvl w:val="1"/>
          <w:numId w:val="9"/>
        </w:numPr>
        <w:spacing w:afterLines="50" w:after="120"/>
        <w:ind w:leftChars="0"/>
        <w:jc w:val="both"/>
        <w:rPr>
          <w:rFonts w:eastAsia="ＭＳ 明朝"/>
          <w:sz w:val="22"/>
          <w:szCs w:val="22"/>
          <w:lang w:val="en-US"/>
        </w:rPr>
      </w:pPr>
      <w:r>
        <w:rPr>
          <w:rFonts w:eastAsia="ＭＳ 明朝"/>
          <w:sz w:val="22"/>
          <w:szCs w:val="22"/>
          <w:lang w:val="en-US"/>
        </w:rPr>
        <w:t xml:space="preserve">FG28-2: </w:t>
      </w:r>
      <w:r w:rsidRPr="008D5A9D">
        <w:rPr>
          <w:rFonts w:eastAsia="ＭＳ 明朝"/>
          <w:sz w:val="22"/>
          <w:szCs w:val="22"/>
          <w:lang w:val="en-US"/>
        </w:rPr>
        <w:t>Supports either 1 or 2 Rx branches and corresponding maximum DL MIMO layers</w:t>
      </w:r>
    </w:p>
    <w:p w14:paraId="7DDD5632" w14:textId="3E99CC4C" w:rsidR="008D5A9D" w:rsidRPr="008D5A9D" w:rsidRDefault="002D4C9E" w:rsidP="005E1EBD">
      <w:pPr>
        <w:pStyle w:val="afe"/>
        <w:numPr>
          <w:ilvl w:val="1"/>
          <w:numId w:val="9"/>
        </w:numPr>
        <w:spacing w:afterLines="50" w:after="120"/>
        <w:ind w:leftChars="0"/>
        <w:jc w:val="both"/>
        <w:rPr>
          <w:rFonts w:eastAsia="ＭＳ 明朝"/>
          <w:sz w:val="22"/>
          <w:szCs w:val="22"/>
          <w:lang w:val="en-US"/>
        </w:rPr>
      </w:pPr>
      <w:r>
        <w:rPr>
          <w:rFonts w:eastAsia="ＭＳ 明朝"/>
          <w:sz w:val="22"/>
          <w:szCs w:val="22"/>
          <w:lang w:val="en-US"/>
        </w:rPr>
        <w:t xml:space="preserve">FG28-3: </w:t>
      </w:r>
      <w:r w:rsidR="008D5A9D" w:rsidRPr="008D5A9D">
        <w:rPr>
          <w:rFonts w:eastAsia="ＭＳ 明朝"/>
          <w:sz w:val="22"/>
          <w:szCs w:val="22"/>
          <w:lang w:val="en-US"/>
        </w:rPr>
        <w:t>Supports either FD-FDD or Type A HD-FDD operation for FR1 FDD bands</w:t>
      </w:r>
    </w:p>
    <w:p w14:paraId="71DFEDD4" w14:textId="7EC81571" w:rsidR="008D5A9D" w:rsidRPr="00F64B11" w:rsidRDefault="002D4C9E" w:rsidP="005E1EBD">
      <w:pPr>
        <w:pStyle w:val="afe"/>
        <w:numPr>
          <w:ilvl w:val="1"/>
          <w:numId w:val="9"/>
        </w:numPr>
        <w:spacing w:afterLines="50" w:after="120"/>
        <w:ind w:leftChars="0"/>
        <w:jc w:val="both"/>
        <w:rPr>
          <w:rFonts w:eastAsia="ＭＳ 明朝"/>
          <w:sz w:val="22"/>
          <w:szCs w:val="22"/>
          <w:lang w:val="en-US"/>
        </w:rPr>
      </w:pPr>
      <w:r>
        <w:rPr>
          <w:rFonts w:eastAsia="ＭＳ 明朝"/>
          <w:sz w:val="22"/>
          <w:szCs w:val="22"/>
          <w:lang w:val="en-US"/>
        </w:rPr>
        <w:t xml:space="preserve">FG28-4: </w:t>
      </w:r>
      <w:r w:rsidR="008D5A9D" w:rsidRPr="008D5A9D">
        <w:rPr>
          <w:rFonts w:eastAsia="ＭＳ 明朝"/>
          <w:sz w:val="22"/>
          <w:szCs w:val="22"/>
          <w:lang w:val="en-US"/>
        </w:rPr>
        <w:t>Supports either DL up to 64 QAM or up to 256 QAM for FR1</w:t>
      </w:r>
    </w:p>
    <w:p w14:paraId="79446773" w14:textId="77777777" w:rsidR="008D5A9D" w:rsidRDefault="008D5A9D" w:rsidP="005E1EBD">
      <w:pPr>
        <w:pStyle w:val="afe"/>
        <w:numPr>
          <w:ilvl w:val="0"/>
          <w:numId w:val="9"/>
        </w:numPr>
        <w:spacing w:afterLines="50" w:after="120"/>
        <w:ind w:leftChars="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he note of FG28-1 captures that </w:t>
      </w:r>
      <w:r w:rsidRPr="005B7D19">
        <w:rPr>
          <w:rFonts w:eastAsia="ＭＳ 明朝"/>
          <w:sz w:val="22"/>
          <w:szCs w:val="22"/>
          <w:lang w:val="en-US"/>
        </w:rPr>
        <w:t xml:space="preserve">RedCap UEs do not support </w:t>
      </w:r>
      <w:r>
        <w:rPr>
          <w:rFonts w:eastAsia="ＭＳ 明朝"/>
          <w:sz w:val="22"/>
          <w:szCs w:val="22"/>
          <w:lang w:val="en-US"/>
        </w:rPr>
        <w:t>CA</w:t>
      </w:r>
      <w:r w:rsidRPr="005B7D19">
        <w:rPr>
          <w:rFonts w:eastAsia="ＭＳ 明朝"/>
          <w:sz w:val="22"/>
          <w:szCs w:val="22"/>
          <w:lang w:val="en-US"/>
        </w:rPr>
        <w:t xml:space="preserve"> or </w:t>
      </w:r>
      <w:r>
        <w:rPr>
          <w:rFonts w:eastAsia="ＭＳ 明朝"/>
          <w:sz w:val="22"/>
          <w:szCs w:val="22"/>
          <w:lang w:val="en-US"/>
        </w:rPr>
        <w:t>DC</w:t>
      </w:r>
    </w:p>
    <w:p w14:paraId="5041A2DC" w14:textId="77777777" w:rsidR="008D5A9D" w:rsidRDefault="008D5A9D" w:rsidP="005E1EBD">
      <w:pPr>
        <w:pStyle w:val="afe"/>
        <w:numPr>
          <w:ilvl w:val="0"/>
          <w:numId w:val="9"/>
        </w:numPr>
        <w:spacing w:afterLines="50" w:after="120"/>
        <w:ind w:leftChars="0"/>
        <w:jc w:val="both"/>
        <w:rPr>
          <w:rFonts w:eastAsia="ＭＳ 明朝"/>
          <w:sz w:val="22"/>
          <w:szCs w:val="22"/>
          <w:lang w:val="en-US"/>
        </w:rPr>
      </w:pPr>
      <w:r>
        <w:rPr>
          <w:rFonts w:eastAsia="ＭＳ 明朝"/>
          <w:sz w:val="22"/>
          <w:szCs w:val="22"/>
          <w:lang w:val="en-US"/>
        </w:rPr>
        <w:t>FG 28-1 is the p</w:t>
      </w:r>
      <w:r w:rsidRPr="00C74978">
        <w:rPr>
          <w:rFonts w:eastAsia="ＭＳ 明朝"/>
          <w:sz w:val="22"/>
          <w:szCs w:val="22"/>
          <w:lang w:val="en-US"/>
        </w:rPr>
        <w:t>rerequisite</w:t>
      </w:r>
      <w:r>
        <w:rPr>
          <w:rFonts w:eastAsia="ＭＳ 明朝"/>
          <w:sz w:val="22"/>
          <w:szCs w:val="22"/>
          <w:lang w:val="en-US"/>
        </w:rPr>
        <w:t xml:space="preserve"> FG of FGs </w:t>
      </w:r>
      <w:r>
        <w:rPr>
          <w:rFonts w:eastAsia="ＭＳ 明朝" w:hint="eastAsia"/>
          <w:sz w:val="22"/>
          <w:szCs w:val="22"/>
          <w:lang w:val="en-US"/>
        </w:rPr>
        <w:t>2</w:t>
      </w:r>
      <w:r>
        <w:rPr>
          <w:rFonts w:eastAsia="ＭＳ 明朝"/>
          <w:sz w:val="22"/>
          <w:szCs w:val="22"/>
          <w:lang w:val="en-US"/>
        </w:rPr>
        <w:t>8-2 to 28-4 and hence, these capabilities can be used only for RedCap UEs</w:t>
      </w:r>
    </w:p>
    <w:p w14:paraId="01A275D7" w14:textId="2C5EF43B" w:rsidR="0092037B" w:rsidRDefault="008D5A9D" w:rsidP="00C024C4">
      <w:pPr>
        <w:spacing w:afterLines="50" w:after="120"/>
        <w:jc w:val="both"/>
        <w:rPr>
          <w:rFonts w:eastAsiaTheme="minorEastAsia"/>
          <w:sz w:val="22"/>
          <w:szCs w:val="22"/>
        </w:rPr>
      </w:pPr>
      <w:r>
        <w:rPr>
          <w:rFonts w:eastAsia="ＭＳ 明朝" w:hint="eastAsia"/>
          <w:sz w:val="22"/>
          <w:szCs w:val="22"/>
          <w:lang w:val="en-US"/>
        </w:rPr>
        <w:t>T</w:t>
      </w:r>
      <w:r>
        <w:rPr>
          <w:rFonts w:eastAsia="ＭＳ 明朝"/>
          <w:sz w:val="22"/>
          <w:szCs w:val="22"/>
          <w:lang w:val="en-US"/>
        </w:rPr>
        <w:t>herefore, the 2</w:t>
      </w:r>
      <w:r w:rsidRPr="00F04BA2">
        <w:rPr>
          <w:rFonts w:eastAsia="ＭＳ 明朝"/>
          <w:sz w:val="22"/>
          <w:szCs w:val="22"/>
          <w:vertAlign w:val="superscript"/>
          <w:lang w:val="en-US"/>
        </w:rPr>
        <w:t>nd</w:t>
      </w:r>
      <w:r>
        <w:rPr>
          <w:rFonts w:eastAsia="ＭＳ 明朝"/>
          <w:sz w:val="22"/>
          <w:szCs w:val="22"/>
          <w:lang w:val="en-US"/>
        </w:rPr>
        <w:t xml:space="preserve"> and 3</w:t>
      </w:r>
      <w:r w:rsidRPr="00F04BA2">
        <w:rPr>
          <w:rFonts w:eastAsia="ＭＳ 明朝"/>
          <w:sz w:val="22"/>
          <w:szCs w:val="22"/>
          <w:vertAlign w:val="superscript"/>
          <w:lang w:val="en-US"/>
        </w:rPr>
        <w:t>rd</w:t>
      </w:r>
      <w:r>
        <w:rPr>
          <w:rFonts w:eastAsia="ＭＳ 明朝"/>
          <w:sz w:val="22"/>
          <w:szCs w:val="22"/>
          <w:lang w:val="en-US"/>
        </w:rPr>
        <w:t xml:space="preserve"> objectives to define the </w:t>
      </w:r>
      <w:r w:rsidRPr="00C500E7">
        <w:rPr>
          <w:rFonts w:eastAsia="ＭＳ 明朝"/>
          <w:sz w:val="22"/>
          <w:szCs w:val="22"/>
          <w:lang w:val="en-US"/>
        </w:rPr>
        <w:t>RedCap UE type</w:t>
      </w:r>
      <w:r>
        <w:rPr>
          <w:rFonts w:eastAsia="ＭＳ 明朝"/>
          <w:sz w:val="22"/>
          <w:szCs w:val="22"/>
          <w:lang w:val="en-US"/>
        </w:rPr>
        <w:t xml:space="preserve">, i.e., </w:t>
      </w:r>
      <w:r w:rsidRPr="00C500E7">
        <w:rPr>
          <w:rFonts w:eastAsia="SimSun"/>
          <w:bCs/>
          <w:sz w:val="22"/>
          <w:szCs w:val="22"/>
          <w:lang w:val="en-US"/>
        </w:rPr>
        <w:t>constraining the use of those RedCap capabilities only for RedCap U</w:t>
      </w:r>
      <w:r>
        <w:rPr>
          <w:rFonts w:eastAsia="SimSun"/>
          <w:bCs/>
          <w:sz w:val="22"/>
          <w:szCs w:val="22"/>
          <w:lang w:val="en-US"/>
        </w:rPr>
        <w:t>E</w:t>
      </w:r>
      <w:r w:rsidRPr="00C500E7">
        <w:rPr>
          <w:rFonts w:eastAsia="SimSun"/>
          <w:bCs/>
          <w:sz w:val="22"/>
          <w:szCs w:val="22"/>
          <w:lang w:val="en-US"/>
        </w:rPr>
        <w:t>s</w:t>
      </w:r>
      <w:r>
        <w:rPr>
          <w:rFonts w:eastAsia="SimSun"/>
          <w:bCs/>
          <w:sz w:val="22"/>
          <w:szCs w:val="22"/>
          <w:lang w:val="en-US"/>
        </w:rPr>
        <w:t xml:space="preserve"> and </w:t>
      </w:r>
      <w:r w:rsidRPr="00BD3FE9">
        <w:rPr>
          <w:rFonts w:eastAsia="ＭＳ 明朝"/>
          <w:sz w:val="22"/>
          <w:szCs w:val="22"/>
          <w:lang w:val="en-US"/>
        </w:rPr>
        <w:t xml:space="preserve">preventing RedCap UEs from using capabilities not intended for RedCap UEs including at least </w:t>
      </w:r>
      <w:r>
        <w:rPr>
          <w:rFonts w:eastAsia="ＭＳ 明朝"/>
          <w:sz w:val="22"/>
          <w:szCs w:val="22"/>
          <w:lang w:val="en-US"/>
        </w:rPr>
        <w:t>CA</w:t>
      </w:r>
      <w:r w:rsidRPr="00BD3FE9">
        <w:rPr>
          <w:rFonts w:eastAsia="ＭＳ 明朝"/>
          <w:sz w:val="22"/>
          <w:szCs w:val="22"/>
          <w:lang w:val="en-US"/>
        </w:rPr>
        <w:t xml:space="preserve">, </w:t>
      </w:r>
      <w:proofErr w:type="gramStart"/>
      <w:r>
        <w:rPr>
          <w:rFonts w:eastAsia="ＭＳ 明朝"/>
          <w:sz w:val="22"/>
          <w:szCs w:val="22"/>
          <w:lang w:val="en-US"/>
        </w:rPr>
        <w:t>DC</w:t>
      </w:r>
      <w:proofErr w:type="gramEnd"/>
      <w:r w:rsidRPr="00BD3FE9">
        <w:rPr>
          <w:rFonts w:eastAsia="ＭＳ 明朝"/>
          <w:sz w:val="22"/>
          <w:szCs w:val="22"/>
          <w:lang w:val="en-US"/>
        </w:rPr>
        <w:t xml:space="preserve"> and wider </w:t>
      </w:r>
      <w:r>
        <w:rPr>
          <w:rFonts w:eastAsia="ＭＳ 明朝"/>
          <w:sz w:val="22"/>
          <w:szCs w:val="22"/>
          <w:lang w:val="en-US"/>
        </w:rPr>
        <w:t>BWs</w:t>
      </w:r>
      <w:r>
        <w:rPr>
          <w:rFonts w:eastAsia="SimSun"/>
          <w:bCs/>
          <w:sz w:val="22"/>
          <w:szCs w:val="22"/>
          <w:lang w:val="en-US"/>
        </w:rPr>
        <w:t xml:space="preserve">, are satisfied even if </w:t>
      </w:r>
      <w:r w:rsidRPr="00475760">
        <w:rPr>
          <w:rFonts w:eastAsia="ＭＳ 明朝"/>
          <w:sz w:val="22"/>
          <w:szCs w:val="22"/>
          <w:lang w:val="en-US"/>
        </w:rPr>
        <w:t xml:space="preserve">RedCap UE type </w:t>
      </w:r>
      <w:r>
        <w:rPr>
          <w:rFonts w:eastAsia="ＭＳ 明朝"/>
          <w:sz w:val="22"/>
          <w:szCs w:val="22"/>
          <w:lang w:val="en-US"/>
        </w:rPr>
        <w:t xml:space="preserve">is defined only by </w:t>
      </w:r>
      <w:bookmarkStart w:id="7" w:name="_Hlk83915300"/>
      <w:r>
        <w:rPr>
          <w:rFonts w:eastAsia="ＭＳ 明朝"/>
          <w:sz w:val="22"/>
          <w:szCs w:val="22"/>
          <w:lang w:val="en-US"/>
        </w:rPr>
        <w:t>FG28-1</w:t>
      </w:r>
      <w:r>
        <w:rPr>
          <w:rFonts w:eastAsia="SimSun"/>
          <w:bCs/>
          <w:sz w:val="22"/>
          <w:szCs w:val="22"/>
          <w:lang w:val="en-US"/>
        </w:rPr>
        <w:t>.</w:t>
      </w:r>
      <w:bookmarkEnd w:id="7"/>
      <w:r>
        <w:rPr>
          <w:rFonts w:eastAsia="SimSun"/>
          <w:bCs/>
          <w:sz w:val="22"/>
          <w:szCs w:val="22"/>
          <w:lang w:val="en-US"/>
        </w:rPr>
        <w:t xml:space="preserve"> In that sense, </w:t>
      </w:r>
      <w:r w:rsidR="0007790E">
        <w:rPr>
          <w:rFonts w:eastAsia="SimSun"/>
          <w:bCs/>
          <w:sz w:val="22"/>
          <w:szCs w:val="22"/>
          <w:lang w:val="en-US"/>
        </w:rPr>
        <w:t xml:space="preserve">we propose to </w:t>
      </w:r>
      <w:r w:rsidR="00C024C4">
        <w:rPr>
          <w:rFonts w:eastAsia="SimSun"/>
          <w:bCs/>
          <w:sz w:val="22"/>
          <w:szCs w:val="22"/>
          <w:lang w:val="en-US"/>
        </w:rPr>
        <w:t>keep</w:t>
      </w:r>
      <w:r w:rsidR="0007790E">
        <w:rPr>
          <w:rFonts w:eastAsia="SimSun"/>
          <w:bCs/>
          <w:sz w:val="22"/>
          <w:szCs w:val="22"/>
          <w:lang w:val="en-US"/>
        </w:rPr>
        <w:t xml:space="preserve"> FG</w:t>
      </w:r>
      <w:r w:rsidR="00C024C4">
        <w:rPr>
          <w:rFonts w:eastAsia="SimSun"/>
          <w:bCs/>
          <w:sz w:val="22"/>
          <w:szCs w:val="22"/>
          <w:lang w:val="en-US"/>
        </w:rPr>
        <w:t>s 28-1 to FG28-4. More details of our views on each FG are summarized as below:</w:t>
      </w:r>
    </w:p>
    <w:p w14:paraId="7CAC121F" w14:textId="21698238" w:rsidR="008E28A6" w:rsidRPr="006B7231" w:rsidRDefault="00C024C4" w:rsidP="005E1EBD">
      <w:pPr>
        <w:pStyle w:val="afe"/>
        <w:numPr>
          <w:ilvl w:val="0"/>
          <w:numId w:val="10"/>
        </w:numPr>
        <w:snapToGrid w:val="0"/>
        <w:spacing w:afterLines="50" w:after="120"/>
        <w:ind w:leftChars="0"/>
        <w:jc w:val="both"/>
        <w:rPr>
          <w:rFonts w:eastAsiaTheme="minorEastAsia"/>
          <w:sz w:val="22"/>
          <w:szCs w:val="22"/>
          <w:u w:val="single"/>
        </w:rPr>
      </w:pPr>
      <w:r w:rsidRPr="006B7231">
        <w:rPr>
          <w:rFonts w:eastAsiaTheme="minorEastAsia" w:hint="eastAsia"/>
          <w:sz w:val="22"/>
          <w:szCs w:val="22"/>
          <w:u w:val="single"/>
        </w:rPr>
        <w:t>F</w:t>
      </w:r>
      <w:r w:rsidRPr="006B7231">
        <w:rPr>
          <w:rFonts w:eastAsiaTheme="minorEastAsia"/>
          <w:sz w:val="22"/>
          <w:szCs w:val="22"/>
          <w:u w:val="single"/>
        </w:rPr>
        <w:t>G 28-1: RedCap UE</w:t>
      </w:r>
    </w:p>
    <w:p w14:paraId="67B559DF" w14:textId="715FC0ED" w:rsidR="00C024C4" w:rsidRDefault="00C024C4" w:rsidP="005E1EBD">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G 28-1 should be kept for “</w:t>
      </w:r>
      <w:r w:rsidRPr="00C024C4">
        <w:rPr>
          <w:rFonts w:eastAsiaTheme="minorEastAsia"/>
          <w:sz w:val="22"/>
          <w:szCs w:val="22"/>
        </w:rPr>
        <w:t>RedCap UE</w:t>
      </w:r>
      <w:r>
        <w:rPr>
          <w:rFonts w:eastAsiaTheme="minorEastAsia"/>
          <w:sz w:val="22"/>
          <w:szCs w:val="22"/>
        </w:rPr>
        <w:t>” as basic FG for RedCap UEs</w:t>
      </w:r>
    </w:p>
    <w:p w14:paraId="0179419B" w14:textId="54ADC31C" w:rsidR="000B76C9" w:rsidRPr="000B76C9" w:rsidRDefault="000B76C9" w:rsidP="005E1EBD">
      <w:pPr>
        <w:pStyle w:val="afe"/>
        <w:numPr>
          <w:ilvl w:val="2"/>
          <w:numId w:val="10"/>
        </w:numPr>
        <w:snapToGrid w:val="0"/>
        <w:spacing w:afterLines="50" w:after="120"/>
        <w:ind w:leftChars="0"/>
        <w:jc w:val="both"/>
        <w:rPr>
          <w:rFonts w:eastAsiaTheme="minorEastAsia"/>
          <w:sz w:val="22"/>
          <w:szCs w:val="22"/>
        </w:rPr>
      </w:pPr>
      <w:r w:rsidRPr="003826F1">
        <w:rPr>
          <w:rFonts w:eastAsiaTheme="minorEastAsia"/>
          <w:sz w:val="22"/>
          <w:szCs w:val="22"/>
        </w:rPr>
        <w:t>In “mandatory/optional” column</w:t>
      </w:r>
      <w:r>
        <w:rPr>
          <w:rFonts w:eastAsiaTheme="minorEastAsia"/>
          <w:sz w:val="22"/>
          <w:szCs w:val="22"/>
        </w:rPr>
        <w:t>, it should be clarified that “RedCap UEs</w:t>
      </w:r>
      <w:r w:rsidRPr="003826F1">
        <w:rPr>
          <w:rFonts w:eastAsiaTheme="minorEastAsia"/>
          <w:sz w:val="22"/>
          <w:szCs w:val="22"/>
        </w:rPr>
        <w:t xml:space="preserve"> must indicate this FG is supported.</w:t>
      </w:r>
      <w:r>
        <w:rPr>
          <w:rFonts w:eastAsiaTheme="minorEastAsia"/>
          <w:sz w:val="22"/>
          <w:szCs w:val="22"/>
        </w:rPr>
        <w:t>”</w:t>
      </w:r>
    </w:p>
    <w:p w14:paraId="14FAD9E3" w14:textId="411E0A0C" w:rsidR="00831E75" w:rsidRDefault="00831E75" w:rsidP="005E1EBD">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C</w:t>
      </w:r>
      <w:r>
        <w:rPr>
          <w:rFonts w:eastAsiaTheme="minorEastAsia"/>
          <w:sz w:val="22"/>
          <w:szCs w:val="22"/>
        </w:rPr>
        <w:t xml:space="preserve">omponents of </w:t>
      </w:r>
      <w:r>
        <w:rPr>
          <w:rFonts w:eastAsiaTheme="minorEastAsia" w:hint="eastAsia"/>
          <w:sz w:val="22"/>
          <w:szCs w:val="22"/>
        </w:rPr>
        <w:t>F</w:t>
      </w:r>
      <w:r>
        <w:rPr>
          <w:rFonts w:eastAsiaTheme="minorEastAsia"/>
          <w:sz w:val="22"/>
          <w:szCs w:val="22"/>
        </w:rPr>
        <w:t>G 28-1 should be kept</w:t>
      </w:r>
    </w:p>
    <w:p w14:paraId="64B8C78E" w14:textId="03721908" w:rsidR="00C024C4" w:rsidRDefault="00C024C4" w:rsidP="005E1EBD">
      <w:pPr>
        <w:pStyle w:val="afe"/>
        <w:numPr>
          <w:ilvl w:val="1"/>
          <w:numId w:val="10"/>
        </w:numPr>
        <w:snapToGrid w:val="0"/>
        <w:spacing w:afterLines="50" w:after="120"/>
        <w:ind w:leftChars="0"/>
        <w:jc w:val="both"/>
        <w:rPr>
          <w:rFonts w:eastAsiaTheme="minorEastAsia"/>
          <w:sz w:val="22"/>
          <w:szCs w:val="22"/>
        </w:rPr>
      </w:pPr>
      <w:r>
        <w:rPr>
          <w:rFonts w:eastAsiaTheme="minorEastAsia"/>
          <w:sz w:val="22"/>
          <w:szCs w:val="22"/>
        </w:rPr>
        <w:t>R</w:t>
      </w:r>
      <w:r w:rsidRPr="00C024C4">
        <w:rPr>
          <w:rFonts w:eastAsiaTheme="minorEastAsia"/>
          <w:sz w:val="22"/>
          <w:szCs w:val="22"/>
        </w:rPr>
        <w:t>eport type</w:t>
      </w:r>
      <w:r>
        <w:rPr>
          <w:rFonts w:eastAsiaTheme="minorEastAsia"/>
          <w:sz w:val="22"/>
          <w:szCs w:val="22"/>
        </w:rPr>
        <w:t xml:space="preserve"> of FG 28-1 should be </w:t>
      </w:r>
      <w:r w:rsidR="00A6066A">
        <w:rPr>
          <w:rFonts w:eastAsiaTheme="minorEastAsia"/>
          <w:sz w:val="22"/>
          <w:szCs w:val="22"/>
        </w:rPr>
        <w:t>per UE</w:t>
      </w:r>
    </w:p>
    <w:p w14:paraId="4B370A5E" w14:textId="6AC369BF" w:rsidR="00A6066A" w:rsidRDefault="00204962" w:rsidP="005E1EBD">
      <w:pPr>
        <w:pStyle w:val="afe"/>
        <w:numPr>
          <w:ilvl w:val="1"/>
          <w:numId w:val="10"/>
        </w:numPr>
        <w:snapToGrid w:val="0"/>
        <w:spacing w:afterLines="50" w:after="120"/>
        <w:ind w:leftChars="0"/>
        <w:jc w:val="both"/>
        <w:rPr>
          <w:rFonts w:eastAsiaTheme="minorEastAsia"/>
          <w:sz w:val="22"/>
          <w:szCs w:val="22"/>
        </w:rPr>
      </w:pPr>
      <w:r>
        <w:rPr>
          <w:rFonts w:eastAsiaTheme="minorEastAsia"/>
          <w:sz w:val="22"/>
          <w:szCs w:val="22"/>
        </w:rPr>
        <w:t xml:space="preserve">FDD/TDD </w:t>
      </w:r>
      <w:r w:rsidR="00F95C9C">
        <w:rPr>
          <w:rFonts w:eastAsiaTheme="minorEastAsia"/>
          <w:sz w:val="22"/>
          <w:szCs w:val="22"/>
        </w:rPr>
        <w:t>and</w:t>
      </w:r>
      <w:r>
        <w:rPr>
          <w:rFonts w:eastAsiaTheme="minorEastAsia"/>
          <w:sz w:val="22"/>
          <w:szCs w:val="22"/>
        </w:rPr>
        <w:t xml:space="preserve"> </w:t>
      </w:r>
      <w:r w:rsidRPr="00204962">
        <w:rPr>
          <w:rFonts w:eastAsiaTheme="minorEastAsia"/>
          <w:sz w:val="22"/>
          <w:szCs w:val="22"/>
        </w:rPr>
        <w:t>FR1/FR2 differentiation</w:t>
      </w:r>
      <w:r>
        <w:rPr>
          <w:rFonts w:eastAsiaTheme="minorEastAsia"/>
          <w:sz w:val="22"/>
          <w:szCs w:val="22"/>
        </w:rPr>
        <w:t xml:space="preserve"> </w:t>
      </w:r>
      <w:r w:rsidR="00F95C9C">
        <w:rPr>
          <w:rFonts w:eastAsiaTheme="minorEastAsia"/>
          <w:sz w:val="22"/>
          <w:szCs w:val="22"/>
        </w:rPr>
        <w:t>are</w:t>
      </w:r>
      <w:r>
        <w:rPr>
          <w:rFonts w:eastAsiaTheme="minorEastAsia"/>
          <w:sz w:val="22"/>
          <w:szCs w:val="22"/>
        </w:rPr>
        <w:t xml:space="preserve"> not necessary for FG 28-1</w:t>
      </w:r>
    </w:p>
    <w:p w14:paraId="251F96B5" w14:textId="17292E51" w:rsidR="00204962" w:rsidRDefault="004D136F" w:rsidP="005E1EBD">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N</w:t>
      </w:r>
      <w:r>
        <w:rPr>
          <w:rFonts w:eastAsiaTheme="minorEastAsia"/>
          <w:sz w:val="22"/>
          <w:szCs w:val="22"/>
        </w:rPr>
        <w:t xml:space="preserve">ote of </w:t>
      </w:r>
      <w:r>
        <w:rPr>
          <w:rFonts w:eastAsiaTheme="minorEastAsia" w:hint="eastAsia"/>
          <w:sz w:val="22"/>
          <w:szCs w:val="22"/>
        </w:rPr>
        <w:t>F</w:t>
      </w:r>
      <w:r>
        <w:rPr>
          <w:rFonts w:eastAsiaTheme="minorEastAsia"/>
          <w:sz w:val="22"/>
          <w:szCs w:val="22"/>
        </w:rPr>
        <w:t>G 28-1 should be kept</w:t>
      </w:r>
    </w:p>
    <w:p w14:paraId="49C305E2" w14:textId="518E1597" w:rsidR="00820579" w:rsidRPr="006B7231" w:rsidRDefault="00820579" w:rsidP="005E1EBD">
      <w:pPr>
        <w:pStyle w:val="afe"/>
        <w:numPr>
          <w:ilvl w:val="0"/>
          <w:numId w:val="10"/>
        </w:numPr>
        <w:snapToGrid w:val="0"/>
        <w:spacing w:afterLines="50" w:after="120"/>
        <w:ind w:leftChars="0"/>
        <w:jc w:val="both"/>
        <w:rPr>
          <w:rFonts w:eastAsiaTheme="minorEastAsia"/>
          <w:sz w:val="22"/>
          <w:szCs w:val="22"/>
          <w:u w:val="single"/>
        </w:rPr>
      </w:pPr>
      <w:r w:rsidRPr="006B7231">
        <w:rPr>
          <w:rFonts w:eastAsiaTheme="minorEastAsia" w:hint="eastAsia"/>
          <w:sz w:val="22"/>
          <w:szCs w:val="22"/>
          <w:u w:val="single"/>
        </w:rPr>
        <w:t>F</w:t>
      </w:r>
      <w:r w:rsidRPr="006B7231">
        <w:rPr>
          <w:rFonts w:eastAsiaTheme="minorEastAsia"/>
          <w:sz w:val="22"/>
          <w:szCs w:val="22"/>
          <w:u w:val="single"/>
        </w:rPr>
        <w:t>G 28-2: Number of UE Rx branches and DL MIMO layers for RedCap UE</w:t>
      </w:r>
    </w:p>
    <w:p w14:paraId="59C58B56" w14:textId="52DE5864" w:rsidR="00820579" w:rsidRDefault="00820579" w:rsidP="005E1EBD">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G 28-2 should be kept for “</w:t>
      </w:r>
      <w:r w:rsidRPr="00820579">
        <w:rPr>
          <w:rFonts w:eastAsiaTheme="minorEastAsia"/>
          <w:sz w:val="22"/>
          <w:szCs w:val="22"/>
        </w:rPr>
        <w:t>Number of UE Rx branches and DL MIMO layers for RedCap UE</w:t>
      </w:r>
      <w:r>
        <w:rPr>
          <w:rFonts w:eastAsiaTheme="minorEastAsia"/>
          <w:sz w:val="22"/>
          <w:szCs w:val="22"/>
        </w:rPr>
        <w:t>”</w:t>
      </w:r>
    </w:p>
    <w:p w14:paraId="51A33B99" w14:textId="7AA831FE" w:rsidR="00820579" w:rsidRDefault="00820579" w:rsidP="005E1EBD">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C</w:t>
      </w:r>
      <w:r>
        <w:rPr>
          <w:rFonts w:eastAsiaTheme="minorEastAsia"/>
          <w:sz w:val="22"/>
          <w:szCs w:val="22"/>
        </w:rPr>
        <w:t xml:space="preserve">omponents of </w:t>
      </w:r>
      <w:r>
        <w:rPr>
          <w:rFonts w:eastAsiaTheme="minorEastAsia" w:hint="eastAsia"/>
          <w:sz w:val="22"/>
          <w:szCs w:val="22"/>
        </w:rPr>
        <w:t>F</w:t>
      </w:r>
      <w:r>
        <w:rPr>
          <w:rFonts w:eastAsiaTheme="minorEastAsia"/>
          <w:sz w:val="22"/>
          <w:szCs w:val="22"/>
        </w:rPr>
        <w:t>G 28-2 should be kept</w:t>
      </w:r>
    </w:p>
    <w:p w14:paraId="2192C580" w14:textId="025D976A" w:rsidR="002A59C2" w:rsidRDefault="002A59C2" w:rsidP="005E1EBD">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G 28-1 should be the p</w:t>
      </w:r>
      <w:r w:rsidRPr="002A59C2">
        <w:rPr>
          <w:rFonts w:eastAsiaTheme="minorEastAsia"/>
          <w:sz w:val="22"/>
          <w:szCs w:val="22"/>
        </w:rPr>
        <w:t>rerequisite</w:t>
      </w:r>
      <w:r>
        <w:rPr>
          <w:rFonts w:eastAsiaTheme="minorEastAsia"/>
          <w:sz w:val="22"/>
          <w:szCs w:val="22"/>
        </w:rPr>
        <w:t xml:space="preserve"> FG of </w:t>
      </w:r>
      <w:r>
        <w:rPr>
          <w:rFonts w:eastAsiaTheme="minorEastAsia" w:hint="eastAsia"/>
          <w:sz w:val="22"/>
          <w:szCs w:val="22"/>
        </w:rPr>
        <w:t>F</w:t>
      </w:r>
      <w:r>
        <w:rPr>
          <w:rFonts w:eastAsiaTheme="minorEastAsia"/>
          <w:sz w:val="22"/>
          <w:szCs w:val="22"/>
        </w:rPr>
        <w:t>G 28-2</w:t>
      </w:r>
    </w:p>
    <w:p w14:paraId="7E3236CB" w14:textId="088E7821" w:rsidR="00820579" w:rsidRDefault="00820579" w:rsidP="005E1EBD">
      <w:pPr>
        <w:pStyle w:val="afe"/>
        <w:numPr>
          <w:ilvl w:val="1"/>
          <w:numId w:val="10"/>
        </w:numPr>
        <w:snapToGrid w:val="0"/>
        <w:spacing w:afterLines="50" w:after="120"/>
        <w:ind w:leftChars="0"/>
        <w:jc w:val="both"/>
        <w:rPr>
          <w:rFonts w:eastAsiaTheme="minorEastAsia"/>
          <w:sz w:val="22"/>
          <w:szCs w:val="22"/>
        </w:rPr>
      </w:pPr>
      <w:r>
        <w:rPr>
          <w:rFonts w:eastAsiaTheme="minorEastAsia"/>
          <w:sz w:val="22"/>
          <w:szCs w:val="22"/>
        </w:rPr>
        <w:t>R</w:t>
      </w:r>
      <w:r w:rsidRPr="00C024C4">
        <w:rPr>
          <w:rFonts w:eastAsiaTheme="minorEastAsia"/>
          <w:sz w:val="22"/>
          <w:szCs w:val="22"/>
        </w:rPr>
        <w:t>eport type</w:t>
      </w:r>
      <w:r>
        <w:rPr>
          <w:rFonts w:eastAsiaTheme="minorEastAsia"/>
          <w:sz w:val="22"/>
          <w:szCs w:val="22"/>
        </w:rPr>
        <w:t xml:space="preserve"> of FG 28-2 should be per band</w:t>
      </w:r>
    </w:p>
    <w:p w14:paraId="676CFE42" w14:textId="0AB73765" w:rsidR="00820579" w:rsidRDefault="00820579" w:rsidP="005E1EBD">
      <w:pPr>
        <w:pStyle w:val="afe"/>
        <w:numPr>
          <w:ilvl w:val="2"/>
          <w:numId w:val="10"/>
        </w:numPr>
        <w:snapToGrid w:val="0"/>
        <w:spacing w:afterLines="50" w:after="120"/>
        <w:ind w:leftChars="0"/>
        <w:jc w:val="both"/>
        <w:rPr>
          <w:rFonts w:eastAsiaTheme="minorEastAsia"/>
          <w:sz w:val="22"/>
          <w:szCs w:val="22"/>
        </w:rPr>
      </w:pPr>
      <w:r>
        <w:rPr>
          <w:rFonts w:eastAsiaTheme="minorEastAsia"/>
          <w:sz w:val="22"/>
          <w:szCs w:val="22"/>
        </w:rPr>
        <w:lastRenderedPageBreak/>
        <w:t xml:space="preserve">FDD/TDD and </w:t>
      </w:r>
      <w:r w:rsidRPr="00204962">
        <w:rPr>
          <w:rFonts w:eastAsiaTheme="minorEastAsia"/>
          <w:sz w:val="22"/>
          <w:szCs w:val="22"/>
        </w:rPr>
        <w:t>FR1/FR2 differentiation</w:t>
      </w:r>
      <w:r>
        <w:rPr>
          <w:rFonts w:eastAsiaTheme="minorEastAsia"/>
          <w:sz w:val="22"/>
          <w:szCs w:val="22"/>
        </w:rPr>
        <w:t xml:space="preserve"> are not applicable to FG 28-2</w:t>
      </w:r>
    </w:p>
    <w:p w14:paraId="5B631533" w14:textId="6A68EA2A" w:rsidR="00820579" w:rsidRDefault="00820579" w:rsidP="005E1EBD">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N</w:t>
      </w:r>
      <w:r>
        <w:rPr>
          <w:rFonts w:eastAsiaTheme="minorEastAsia"/>
          <w:sz w:val="22"/>
          <w:szCs w:val="22"/>
        </w:rPr>
        <w:t xml:space="preserve">ote of </w:t>
      </w:r>
      <w:r>
        <w:rPr>
          <w:rFonts w:eastAsiaTheme="minorEastAsia" w:hint="eastAsia"/>
          <w:sz w:val="22"/>
          <w:szCs w:val="22"/>
        </w:rPr>
        <w:t>F</w:t>
      </w:r>
      <w:r>
        <w:rPr>
          <w:rFonts w:eastAsiaTheme="minorEastAsia"/>
          <w:sz w:val="22"/>
          <w:szCs w:val="22"/>
        </w:rPr>
        <w:t>G 28-</w:t>
      </w:r>
      <w:r w:rsidR="00C904F7">
        <w:rPr>
          <w:rFonts w:eastAsiaTheme="minorEastAsia"/>
          <w:sz w:val="22"/>
          <w:szCs w:val="22"/>
        </w:rPr>
        <w:t>2</w:t>
      </w:r>
      <w:r>
        <w:rPr>
          <w:rFonts w:eastAsiaTheme="minorEastAsia"/>
          <w:sz w:val="22"/>
          <w:szCs w:val="22"/>
        </w:rPr>
        <w:t xml:space="preserve"> should be kept</w:t>
      </w:r>
    </w:p>
    <w:p w14:paraId="4DE1F920" w14:textId="63481077" w:rsidR="002A59C2" w:rsidRPr="006B7231" w:rsidRDefault="002A59C2" w:rsidP="005E1EBD">
      <w:pPr>
        <w:pStyle w:val="afe"/>
        <w:numPr>
          <w:ilvl w:val="0"/>
          <w:numId w:val="10"/>
        </w:numPr>
        <w:snapToGrid w:val="0"/>
        <w:spacing w:afterLines="50" w:after="120"/>
        <w:ind w:leftChars="0"/>
        <w:jc w:val="both"/>
        <w:rPr>
          <w:rFonts w:eastAsiaTheme="minorEastAsia"/>
          <w:sz w:val="22"/>
          <w:szCs w:val="22"/>
          <w:u w:val="single"/>
        </w:rPr>
      </w:pPr>
      <w:r w:rsidRPr="006B7231">
        <w:rPr>
          <w:rFonts w:eastAsiaTheme="minorEastAsia" w:hint="eastAsia"/>
          <w:sz w:val="22"/>
          <w:szCs w:val="22"/>
          <w:u w:val="single"/>
        </w:rPr>
        <w:t>F</w:t>
      </w:r>
      <w:r w:rsidRPr="006B7231">
        <w:rPr>
          <w:rFonts w:eastAsiaTheme="minorEastAsia"/>
          <w:sz w:val="22"/>
          <w:szCs w:val="22"/>
          <w:u w:val="single"/>
        </w:rPr>
        <w:t xml:space="preserve">G 28-3: </w:t>
      </w:r>
      <w:r w:rsidR="00005CE8" w:rsidRPr="006B7231">
        <w:rPr>
          <w:rFonts w:eastAsiaTheme="minorEastAsia"/>
          <w:sz w:val="22"/>
          <w:szCs w:val="22"/>
          <w:u w:val="single"/>
        </w:rPr>
        <w:t>Half-duplex FDD operation for RedCap UE</w:t>
      </w:r>
    </w:p>
    <w:p w14:paraId="711F10CC" w14:textId="0F55D9DA" w:rsidR="002A59C2" w:rsidRDefault="002A59C2" w:rsidP="005E1EBD">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G 28-</w:t>
      </w:r>
      <w:r w:rsidR="00005CE8">
        <w:rPr>
          <w:rFonts w:eastAsiaTheme="minorEastAsia"/>
          <w:sz w:val="22"/>
          <w:szCs w:val="22"/>
        </w:rPr>
        <w:t>3</w:t>
      </w:r>
      <w:r>
        <w:rPr>
          <w:rFonts w:eastAsiaTheme="minorEastAsia"/>
          <w:sz w:val="22"/>
          <w:szCs w:val="22"/>
        </w:rPr>
        <w:t xml:space="preserve"> should be kept for “</w:t>
      </w:r>
      <w:r w:rsidR="00005CE8" w:rsidRPr="00005CE8">
        <w:rPr>
          <w:rFonts w:eastAsiaTheme="minorEastAsia"/>
          <w:sz w:val="22"/>
          <w:szCs w:val="22"/>
        </w:rPr>
        <w:t>Half-duplex FDD operation for RedCap UE</w:t>
      </w:r>
      <w:r>
        <w:rPr>
          <w:rFonts w:eastAsiaTheme="minorEastAsia"/>
          <w:sz w:val="22"/>
          <w:szCs w:val="22"/>
        </w:rPr>
        <w:t>”</w:t>
      </w:r>
    </w:p>
    <w:p w14:paraId="4FD44996" w14:textId="75977948" w:rsidR="002A59C2" w:rsidRDefault="002A59C2" w:rsidP="005E1EBD">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C</w:t>
      </w:r>
      <w:r>
        <w:rPr>
          <w:rFonts w:eastAsiaTheme="minorEastAsia"/>
          <w:sz w:val="22"/>
          <w:szCs w:val="22"/>
        </w:rPr>
        <w:t>omponent</w:t>
      </w:r>
      <w:r w:rsidR="00005CE8">
        <w:rPr>
          <w:rFonts w:eastAsiaTheme="minorEastAsia"/>
          <w:sz w:val="22"/>
          <w:szCs w:val="22"/>
        </w:rPr>
        <w:t xml:space="preserve"> </w:t>
      </w:r>
      <w:r>
        <w:rPr>
          <w:rFonts w:eastAsiaTheme="minorEastAsia"/>
          <w:sz w:val="22"/>
          <w:szCs w:val="22"/>
        </w:rPr>
        <w:t xml:space="preserve">of </w:t>
      </w:r>
      <w:r>
        <w:rPr>
          <w:rFonts w:eastAsiaTheme="minorEastAsia" w:hint="eastAsia"/>
          <w:sz w:val="22"/>
          <w:szCs w:val="22"/>
        </w:rPr>
        <w:t>F</w:t>
      </w:r>
      <w:r>
        <w:rPr>
          <w:rFonts w:eastAsiaTheme="minorEastAsia"/>
          <w:sz w:val="22"/>
          <w:szCs w:val="22"/>
        </w:rPr>
        <w:t>G 28-</w:t>
      </w:r>
      <w:r w:rsidR="00005CE8">
        <w:rPr>
          <w:rFonts w:eastAsiaTheme="minorEastAsia"/>
          <w:sz w:val="22"/>
          <w:szCs w:val="22"/>
        </w:rPr>
        <w:t>3</w:t>
      </w:r>
      <w:r>
        <w:rPr>
          <w:rFonts w:eastAsiaTheme="minorEastAsia"/>
          <w:sz w:val="22"/>
          <w:szCs w:val="22"/>
        </w:rPr>
        <w:t xml:space="preserve"> should be kept</w:t>
      </w:r>
    </w:p>
    <w:p w14:paraId="1EF70188" w14:textId="6AAD5634" w:rsidR="00005CE8" w:rsidRDefault="00005CE8" w:rsidP="005E1EBD">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G 28-1 should be the p</w:t>
      </w:r>
      <w:r w:rsidRPr="002A59C2">
        <w:rPr>
          <w:rFonts w:eastAsiaTheme="minorEastAsia"/>
          <w:sz w:val="22"/>
          <w:szCs w:val="22"/>
        </w:rPr>
        <w:t>rerequisite</w:t>
      </w:r>
      <w:r>
        <w:rPr>
          <w:rFonts w:eastAsiaTheme="minorEastAsia"/>
          <w:sz w:val="22"/>
          <w:szCs w:val="22"/>
        </w:rPr>
        <w:t xml:space="preserve"> FG of </w:t>
      </w:r>
      <w:r>
        <w:rPr>
          <w:rFonts w:eastAsiaTheme="minorEastAsia" w:hint="eastAsia"/>
          <w:sz w:val="22"/>
          <w:szCs w:val="22"/>
        </w:rPr>
        <w:t>F</w:t>
      </w:r>
      <w:r>
        <w:rPr>
          <w:rFonts w:eastAsiaTheme="minorEastAsia"/>
          <w:sz w:val="22"/>
          <w:szCs w:val="22"/>
        </w:rPr>
        <w:t>G 28-3</w:t>
      </w:r>
    </w:p>
    <w:p w14:paraId="1E17D37D" w14:textId="5715DE51" w:rsidR="002A59C2" w:rsidRDefault="002A59C2" w:rsidP="005E1EBD">
      <w:pPr>
        <w:pStyle w:val="afe"/>
        <w:numPr>
          <w:ilvl w:val="1"/>
          <w:numId w:val="10"/>
        </w:numPr>
        <w:snapToGrid w:val="0"/>
        <w:spacing w:afterLines="50" w:after="120"/>
        <w:ind w:leftChars="0"/>
        <w:jc w:val="both"/>
        <w:rPr>
          <w:rFonts w:eastAsiaTheme="minorEastAsia"/>
          <w:sz w:val="22"/>
          <w:szCs w:val="22"/>
        </w:rPr>
      </w:pPr>
      <w:r>
        <w:rPr>
          <w:rFonts w:eastAsiaTheme="minorEastAsia"/>
          <w:sz w:val="22"/>
          <w:szCs w:val="22"/>
        </w:rPr>
        <w:t>R</w:t>
      </w:r>
      <w:r w:rsidRPr="00C024C4">
        <w:rPr>
          <w:rFonts w:eastAsiaTheme="minorEastAsia"/>
          <w:sz w:val="22"/>
          <w:szCs w:val="22"/>
        </w:rPr>
        <w:t>eport type</w:t>
      </w:r>
      <w:r>
        <w:rPr>
          <w:rFonts w:eastAsiaTheme="minorEastAsia"/>
          <w:sz w:val="22"/>
          <w:szCs w:val="22"/>
        </w:rPr>
        <w:t xml:space="preserve"> of FG 28-</w:t>
      </w:r>
      <w:r w:rsidR="00005CE8">
        <w:rPr>
          <w:rFonts w:eastAsiaTheme="minorEastAsia"/>
          <w:sz w:val="22"/>
          <w:szCs w:val="22"/>
        </w:rPr>
        <w:t>3</w:t>
      </w:r>
      <w:r>
        <w:rPr>
          <w:rFonts w:eastAsiaTheme="minorEastAsia"/>
          <w:sz w:val="22"/>
          <w:szCs w:val="22"/>
        </w:rPr>
        <w:t xml:space="preserve"> should be per band</w:t>
      </w:r>
    </w:p>
    <w:p w14:paraId="7CFE9E77" w14:textId="1BE7034B" w:rsidR="00005CE8" w:rsidRDefault="00005CE8" w:rsidP="005E1EBD">
      <w:pPr>
        <w:pStyle w:val="afe"/>
        <w:numPr>
          <w:ilvl w:val="2"/>
          <w:numId w:val="10"/>
        </w:numPr>
        <w:snapToGrid w:val="0"/>
        <w:spacing w:afterLines="50" w:after="120"/>
        <w:ind w:leftChars="0"/>
        <w:jc w:val="both"/>
        <w:rPr>
          <w:rFonts w:eastAsiaTheme="minorEastAsia"/>
          <w:sz w:val="22"/>
          <w:szCs w:val="22"/>
        </w:rPr>
      </w:pPr>
      <w:r>
        <w:rPr>
          <w:rFonts w:eastAsiaTheme="minorEastAsia"/>
          <w:sz w:val="22"/>
          <w:szCs w:val="22"/>
        </w:rPr>
        <w:t>FG 28-3 is applicable only to FR1 FDD bands</w:t>
      </w:r>
    </w:p>
    <w:p w14:paraId="14134E74" w14:textId="5EC53F0F" w:rsidR="00827E05" w:rsidRPr="006B7231" w:rsidRDefault="00827E05" w:rsidP="005E1EBD">
      <w:pPr>
        <w:pStyle w:val="afe"/>
        <w:numPr>
          <w:ilvl w:val="0"/>
          <w:numId w:val="10"/>
        </w:numPr>
        <w:snapToGrid w:val="0"/>
        <w:spacing w:afterLines="50" w:after="120"/>
        <w:ind w:leftChars="0"/>
        <w:jc w:val="both"/>
        <w:rPr>
          <w:rFonts w:eastAsiaTheme="minorEastAsia"/>
          <w:sz w:val="22"/>
          <w:szCs w:val="22"/>
          <w:u w:val="single"/>
        </w:rPr>
      </w:pPr>
      <w:r w:rsidRPr="006B7231">
        <w:rPr>
          <w:rFonts w:eastAsiaTheme="minorEastAsia" w:hint="eastAsia"/>
          <w:sz w:val="22"/>
          <w:szCs w:val="22"/>
          <w:u w:val="single"/>
        </w:rPr>
        <w:t>F</w:t>
      </w:r>
      <w:r w:rsidRPr="006B7231">
        <w:rPr>
          <w:rFonts w:eastAsiaTheme="minorEastAsia"/>
          <w:sz w:val="22"/>
          <w:szCs w:val="22"/>
          <w:u w:val="single"/>
        </w:rPr>
        <w:t>G 28-4: DL 256QAM support for RedCap UE</w:t>
      </w:r>
    </w:p>
    <w:p w14:paraId="3127167B" w14:textId="7F71B1DF" w:rsidR="00DE04F8" w:rsidRDefault="00DE04F8" w:rsidP="005E1EBD">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C</w:t>
      </w:r>
      <w:r>
        <w:rPr>
          <w:rFonts w:eastAsiaTheme="minorEastAsia"/>
          <w:sz w:val="22"/>
          <w:szCs w:val="22"/>
        </w:rPr>
        <w:t xml:space="preserve">urrently </w:t>
      </w:r>
      <w:r w:rsidRPr="00827E05">
        <w:rPr>
          <w:rFonts w:eastAsiaTheme="minorEastAsia"/>
          <w:sz w:val="22"/>
          <w:szCs w:val="22"/>
        </w:rPr>
        <w:t>DL 256QAM</w:t>
      </w:r>
      <w:r w:rsidRPr="00DE04F8">
        <w:rPr>
          <w:rFonts w:eastAsiaTheme="minorEastAsia"/>
          <w:sz w:val="22"/>
          <w:szCs w:val="22"/>
        </w:rPr>
        <w:t xml:space="preserve"> </w:t>
      </w:r>
      <w:r>
        <w:rPr>
          <w:rFonts w:eastAsiaTheme="minorEastAsia"/>
          <w:sz w:val="22"/>
          <w:szCs w:val="22"/>
        </w:rPr>
        <w:t>is supported</w:t>
      </w:r>
      <w:r w:rsidR="00297041">
        <w:rPr>
          <w:rFonts w:eastAsiaTheme="minorEastAsia"/>
          <w:sz w:val="22"/>
          <w:szCs w:val="22"/>
        </w:rPr>
        <w:t>/reported</w:t>
      </w:r>
      <w:r>
        <w:rPr>
          <w:rFonts w:eastAsiaTheme="minorEastAsia"/>
          <w:sz w:val="22"/>
          <w:szCs w:val="22"/>
        </w:rPr>
        <w:t xml:space="preserve"> as m</w:t>
      </w:r>
      <w:r w:rsidRPr="00DE04F8">
        <w:rPr>
          <w:rFonts w:eastAsiaTheme="minorEastAsia"/>
          <w:sz w:val="22"/>
          <w:szCs w:val="22"/>
        </w:rPr>
        <w:t>andatory with capability signalling for FR1</w:t>
      </w:r>
      <w:r>
        <w:rPr>
          <w:rFonts w:eastAsiaTheme="minorEastAsia"/>
          <w:sz w:val="22"/>
          <w:szCs w:val="22"/>
        </w:rPr>
        <w:t xml:space="preserve"> and o</w:t>
      </w:r>
      <w:r w:rsidRPr="00DE04F8">
        <w:rPr>
          <w:rFonts w:eastAsiaTheme="minorEastAsia"/>
          <w:sz w:val="22"/>
          <w:szCs w:val="22"/>
        </w:rPr>
        <w:t>ptional with capability signalling for FR2</w:t>
      </w:r>
      <w:r>
        <w:rPr>
          <w:rFonts w:eastAsiaTheme="minorEastAsia"/>
          <w:sz w:val="22"/>
          <w:szCs w:val="22"/>
        </w:rPr>
        <w:t xml:space="preserve"> using different fields </w:t>
      </w:r>
      <w:r w:rsidRPr="00DE04F8">
        <w:rPr>
          <w:rFonts w:eastAsiaTheme="minorEastAsia"/>
          <w:i/>
          <w:iCs/>
          <w:sz w:val="22"/>
          <w:szCs w:val="22"/>
        </w:rPr>
        <w:t>pdsch-256QAM-FR1</w:t>
      </w:r>
      <w:r w:rsidRPr="00DE04F8">
        <w:rPr>
          <w:rFonts w:eastAsiaTheme="minorEastAsia"/>
          <w:sz w:val="22"/>
          <w:szCs w:val="22"/>
        </w:rPr>
        <w:t xml:space="preserve"> </w:t>
      </w:r>
      <w:r>
        <w:rPr>
          <w:rFonts w:eastAsiaTheme="minorEastAsia"/>
          <w:sz w:val="22"/>
          <w:szCs w:val="22"/>
        </w:rPr>
        <w:t xml:space="preserve">and </w:t>
      </w:r>
      <w:r w:rsidRPr="00DE04F8">
        <w:rPr>
          <w:rFonts w:eastAsiaTheme="minorEastAsia"/>
          <w:i/>
          <w:iCs/>
          <w:sz w:val="22"/>
          <w:szCs w:val="22"/>
        </w:rPr>
        <w:t>pdsch-256QAM-FR2</w:t>
      </w:r>
      <w:r>
        <w:rPr>
          <w:rFonts w:eastAsiaTheme="minorEastAsia"/>
          <w:sz w:val="22"/>
          <w:szCs w:val="22"/>
        </w:rPr>
        <w:t xml:space="preserve">, respectively. </w:t>
      </w:r>
      <w:r w:rsidR="00CF1E24">
        <w:rPr>
          <w:rFonts w:eastAsiaTheme="minorEastAsia"/>
          <w:sz w:val="22"/>
          <w:szCs w:val="22"/>
        </w:rPr>
        <w:t xml:space="preserve">Therefore, </w:t>
      </w:r>
      <w:r w:rsidR="00CF1E24">
        <w:rPr>
          <w:rFonts w:eastAsiaTheme="minorEastAsia" w:hint="eastAsia"/>
          <w:sz w:val="22"/>
          <w:szCs w:val="22"/>
        </w:rPr>
        <w:t>F</w:t>
      </w:r>
      <w:r w:rsidR="00CF1E24">
        <w:rPr>
          <w:rFonts w:eastAsiaTheme="minorEastAsia"/>
          <w:sz w:val="22"/>
          <w:szCs w:val="22"/>
        </w:rPr>
        <w:t xml:space="preserve">G 28-4 should be used only for FR1 and </w:t>
      </w:r>
      <w:r w:rsidR="00CF1E24" w:rsidRPr="00DE04F8">
        <w:rPr>
          <w:rFonts w:eastAsiaTheme="minorEastAsia"/>
          <w:i/>
          <w:iCs/>
          <w:sz w:val="22"/>
          <w:szCs w:val="22"/>
        </w:rPr>
        <w:t>pdsch-256QAM-FR2</w:t>
      </w:r>
      <w:r w:rsidR="00CF1E24">
        <w:rPr>
          <w:rFonts w:eastAsiaTheme="minorEastAsia"/>
          <w:sz w:val="22"/>
          <w:szCs w:val="22"/>
        </w:rPr>
        <w:t xml:space="preserve"> is reused for FR2.</w:t>
      </w:r>
    </w:p>
    <w:p w14:paraId="43B5695E" w14:textId="2357BB35" w:rsidR="00827E05" w:rsidRDefault="00827E05" w:rsidP="005E1EBD">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G 28-</w:t>
      </w:r>
      <w:r w:rsidR="00266E57">
        <w:rPr>
          <w:rFonts w:eastAsiaTheme="minorEastAsia"/>
          <w:sz w:val="22"/>
          <w:szCs w:val="22"/>
        </w:rPr>
        <w:t>4</w:t>
      </w:r>
      <w:r>
        <w:rPr>
          <w:rFonts w:eastAsiaTheme="minorEastAsia"/>
          <w:sz w:val="22"/>
          <w:szCs w:val="22"/>
        </w:rPr>
        <w:t xml:space="preserve"> should be kept for “</w:t>
      </w:r>
      <w:r w:rsidR="00266E57" w:rsidRPr="00827E05">
        <w:rPr>
          <w:rFonts w:eastAsiaTheme="minorEastAsia"/>
          <w:sz w:val="22"/>
          <w:szCs w:val="22"/>
        </w:rPr>
        <w:t>DL 256QAM support for RedCap UE</w:t>
      </w:r>
      <w:r w:rsidR="00E46246">
        <w:rPr>
          <w:rFonts w:eastAsiaTheme="minorEastAsia"/>
          <w:sz w:val="22"/>
          <w:szCs w:val="22"/>
        </w:rPr>
        <w:t xml:space="preserve"> </w:t>
      </w:r>
      <w:r w:rsidR="00E46246" w:rsidRPr="00E46246">
        <w:rPr>
          <w:rFonts w:eastAsiaTheme="minorEastAsia"/>
          <w:color w:val="FF0000"/>
          <w:sz w:val="22"/>
          <w:szCs w:val="22"/>
          <w:u w:val="single"/>
        </w:rPr>
        <w:t>for FR1</w:t>
      </w:r>
      <w:r>
        <w:rPr>
          <w:rFonts w:eastAsiaTheme="minorEastAsia"/>
          <w:sz w:val="22"/>
          <w:szCs w:val="22"/>
        </w:rPr>
        <w:t>”</w:t>
      </w:r>
    </w:p>
    <w:p w14:paraId="219821F4" w14:textId="5245394C" w:rsidR="00827E05" w:rsidRDefault="00827E05" w:rsidP="005E1EBD">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C</w:t>
      </w:r>
      <w:r>
        <w:rPr>
          <w:rFonts w:eastAsiaTheme="minorEastAsia"/>
          <w:sz w:val="22"/>
          <w:szCs w:val="22"/>
        </w:rPr>
        <w:t xml:space="preserve">omponents of </w:t>
      </w:r>
      <w:r>
        <w:rPr>
          <w:rFonts w:eastAsiaTheme="minorEastAsia" w:hint="eastAsia"/>
          <w:sz w:val="22"/>
          <w:szCs w:val="22"/>
        </w:rPr>
        <w:t>F</w:t>
      </w:r>
      <w:r>
        <w:rPr>
          <w:rFonts w:eastAsiaTheme="minorEastAsia"/>
          <w:sz w:val="22"/>
          <w:szCs w:val="22"/>
        </w:rPr>
        <w:t>G 28-2 should be kept</w:t>
      </w:r>
      <w:r w:rsidR="00E46246">
        <w:rPr>
          <w:rFonts w:eastAsiaTheme="minorEastAsia"/>
          <w:sz w:val="22"/>
          <w:szCs w:val="22"/>
        </w:rPr>
        <w:t xml:space="preserve"> with following revisions</w:t>
      </w:r>
    </w:p>
    <w:p w14:paraId="3338476B" w14:textId="1FD38814" w:rsidR="00E46246" w:rsidRPr="00E46246" w:rsidRDefault="00E46246" w:rsidP="005E1EBD">
      <w:pPr>
        <w:pStyle w:val="afe"/>
        <w:numPr>
          <w:ilvl w:val="2"/>
          <w:numId w:val="10"/>
        </w:numPr>
        <w:snapToGrid w:val="0"/>
        <w:spacing w:afterLines="50" w:after="120"/>
        <w:ind w:leftChars="0"/>
        <w:jc w:val="both"/>
        <w:rPr>
          <w:rFonts w:eastAsiaTheme="minorEastAsia"/>
          <w:sz w:val="22"/>
          <w:szCs w:val="22"/>
        </w:rPr>
      </w:pPr>
      <w:r w:rsidRPr="00E46246">
        <w:rPr>
          <w:rFonts w:eastAsiaTheme="minorEastAsia"/>
          <w:sz w:val="22"/>
          <w:szCs w:val="22"/>
        </w:rPr>
        <w:t>1. Support of 256QAM for PDSCH for RedCap UE</w:t>
      </w:r>
      <w:r>
        <w:rPr>
          <w:rFonts w:eastAsiaTheme="minorEastAsia"/>
          <w:sz w:val="22"/>
          <w:szCs w:val="22"/>
        </w:rPr>
        <w:t xml:space="preserve"> </w:t>
      </w:r>
      <w:r w:rsidRPr="00E46246">
        <w:rPr>
          <w:rFonts w:eastAsiaTheme="minorEastAsia"/>
          <w:color w:val="FF0000"/>
          <w:sz w:val="22"/>
          <w:szCs w:val="22"/>
          <w:u w:val="single"/>
        </w:rPr>
        <w:t>for FR1</w:t>
      </w:r>
    </w:p>
    <w:p w14:paraId="1118B5CE" w14:textId="66B24694" w:rsidR="00E46246" w:rsidRPr="00E46246" w:rsidRDefault="00E46246" w:rsidP="005E1EBD">
      <w:pPr>
        <w:pStyle w:val="afe"/>
        <w:numPr>
          <w:ilvl w:val="2"/>
          <w:numId w:val="10"/>
        </w:numPr>
        <w:snapToGrid w:val="0"/>
        <w:spacing w:afterLines="50" w:after="120"/>
        <w:ind w:leftChars="0"/>
        <w:jc w:val="both"/>
        <w:rPr>
          <w:rFonts w:eastAsiaTheme="minorEastAsia"/>
          <w:sz w:val="22"/>
          <w:szCs w:val="22"/>
        </w:rPr>
      </w:pPr>
      <w:r w:rsidRPr="00E46246">
        <w:rPr>
          <w:rFonts w:eastAsiaTheme="minorEastAsia"/>
          <w:sz w:val="22"/>
          <w:szCs w:val="22"/>
        </w:rPr>
        <w:t>2. Support of 256QAM MCS table (Table 5.1.3.1-2 in TS 38.214) for PDSCH for RedCap UE</w:t>
      </w:r>
      <w:r w:rsidRPr="00E46246">
        <w:rPr>
          <w:rFonts w:eastAsiaTheme="minorEastAsia"/>
          <w:color w:val="FF0000"/>
          <w:sz w:val="22"/>
          <w:szCs w:val="22"/>
          <w:u w:val="single"/>
        </w:rPr>
        <w:t xml:space="preserve"> for FR1</w:t>
      </w:r>
    </w:p>
    <w:p w14:paraId="44B4088D" w14:textId="271DC3FC" w:rsidR="00E46246" w:rsidRDefault="00E46246" w:rsidP="005E1EBD">
      <w:pPr>
        <w:pStyle w:val="afe"/>
        <w:numPr>
          <w:ilvl w:val="2"/>
          <w:numId w:val="10"/>
        </w:numPr>
        <w:snapToGrid w:val="0"/>
        <w:spacing w:afterLines="50" w:after="120"/>
        <w:ind w:leftChars="0"/>
        <w:jc w:val="both"/>
        <w:rPr>
          <w:rFonts w:eastAsiaTheme="minorEastAsia"/>
          <w:sz w:val="22"/>
          <w:szCs w:val="22"/>
        </w:rPr>
      </w:pPr>
      <w:r w:rsidRPr="00E46246">
        <w:rPr>
          <w:rFonts w:eastAsiaTheme="minorEastAsia"/>
          <w:sz w:val="22"/>
          <w:szCs w:val="22"/>
        </w:rPr>
        <w:t>3. Support of CQI table 2 (Table 5.2.2.1-3 in TS 38.214) for RedCap UE</w:t>
      </w:r>
      <w:r w:rsidRPr="00E46246">
        <w:rPr>
          <w:rFonts w:eastAsiaTheme="minorEastAsia"/>
          <w:color w:val="FF0000"/>
          <w:sz w:val="22"/>
          <w:szCs w:val="22"/>
          <w:u w:val="single"/>
        </w:rPr>
        <w:t xml:space="preserve"> for FR1</w:t>
      </w:r>
    </w:p>
    <w:p w14:paraId="645B4935" w14:textId="760E87CC" w:rsidR="00827E05" w:rsidRDefault="00827E05" w:rsidP="005E1EBD">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G 28-1 should be the p</w:t>
      </w:r>
      <w:r w:rsidRPr="002A59C2">
        <w:rPr>
          <w:rFonts w:eastAsiaTheme="minorEastAsia"/>
          <w:sz w:val="22"/>
          <w:szCs w:val="22"/>
        </w:rPr>
        <w:t>rerequisite</w:t>
      </w:r>
      <w:r>
        <w:rPr>
          <w:rFonts w:eastAsiaTheme="minorEastAsia"/>
          <w:sz w:val="22"/>
          <w:szCs w:val="22"/>
        </w:rPr>
        <w:t xml:space="preserve"> FG of </w:t>
      </w:r>
      <w:r>
        <w:rPr>
          <w:rFonts w:eastAsiaTheme="minorEastAsia" w:hint="eastAsia"/>
          <w:sz w:val="22"/>
          <w:szCs w:val="22"/>
        </w:rPr>
        <w:t>F</w:t>
      </w:r>
      <w:r>
        <w:rPr>
          <w:rFonts w:eastAsiaTheme="minorEastAsia"/>
          <w:sz w:val="22"/>
          <w:szCs w:val="22"/>
        </w:rPr>
        <w:t>G 28-</w:t>
      </w:r>
      <w:r w:rsidR="00F70C75">
        <w:rPr>
          <w:rFonts w:eastAsiaTheme="minorEastAsia"/>
          <w:sz w:val="22"/>
          <w:szCs w:val="22"/>
        </w:rPr>
        <w:t>4</w:t>
      </w:r>
    </w:p>
    <w:p w14:paraId="1D145F9B" w14:textId="247964F5" w:rsidR="00827E05" w:rsidRDefault="00827E05" w:rsidP="005E1EBD">
      <w:pPr>
        <w:pStyle w:val="afe"/>
        <w:numPr>
          <w:ilvl w:val="1"/>
          <w:numId w:val="10"/>
        </w:numPr>
        <w:snapToGrid w:val="0"/>
        <w:spacing w:afterLines="50" w:after="120"/>
        <w:ind w:leftChars="0"/>
        <w:jc w:val="both"/>
        <w:rPr>
          <w:rFonts w:eastAsiaTheme="minorEastAsia"/>
          <w:sz w:val="22"/>
          <w:szCs w:val="22"/>
        </w:rPr>
      </w:pPr>
      <w:r>
        <w:rPr>
          <w:rFonts w:eastAsiaTheme="minorEastAsia"/>
          <w:sz w:val="22"/>
          <w:szCs w:val="22"/>
        </w:rPr>
        <w:t>R</w:t>
      </w:r>
      <w:r w:rsidRPr="00C024C4">
        <w:rPr>
          <w:rFonts w:eastAsiaTheme="minorEastAsia"/>
          <w:sz w:val="22"/>
          <w:szCs w:val="22"/>
        </w:rPr>
        <w:t>eport type</w:t>
      </w:r>
      <w:r>
        <w:rPr>
          <w:rFonts w:eastAsiaTheme="minorEastAsia"/>
          <w:sz w:val="22"/>
          <w:szCs w:val="22"/>
        </w:rPr>
        <w:t xml:space="preserve"> of FG 28-</w:t>
      </w:r>
      <w:r w:rsidR="00D243BE">
        <w:rPr>
          <w:rFonts w:eastAsiaTheme="minorEastAsia"/>
          <w:sz w:val="22"/>
          <w:szCs w:val="22"/>
        </w:rPr>
        <w:t>4</w:t>
      </w:r>
      <w:r>
        <w:rPr>
          <w:rFonts w:eastAsiaTheme="minorEastAsia"/>
          <w:sz w:val="22"/>
          <w:szCs w:val="22"/>
        </w:rPr>
        <w:t xml:space="preserve"> should be per band</w:t>
      </w:r>
    </w:p>
    <w:p w14:paraId="67A2F66F" w14:textId="7A48D6AB" w:rsidR="005A093E" w:rsidRDefault="005A093E" w:rsidP="005E1EBD">
      <w:pPr>
        <w:pStyle w:val="afe"/>
        <w:numPr>
          <w:ilvl w:val="2"/>
          <w:numId w:val="10"/>
        </w:numPr>
        <w:snapToGrid w:val="0"/>
        <w:spacing w:afterLines="50" w:after="120"/>
        <w:ind w:leftChars="0"/>
        <w:jc w:val="both"/>
        <w:rPr>
          <w:rFonts w:eastAsiaTheme="minorEastAsia"/>
          <w:sz w:val="22"/>
          <w:szCs w:val="22"/>
        </w:rPr>
      </w:pPr>
      <w:r>
        <w:rPr>
          <w:rFonts w:eastAsiaTheme="minorEastAsia"/>
          <w:sz w:val="22"/>
          <w:szCs w:val="22"/>
        </w:rPr>
        <w:t xml:space="preserve">FDD/TDD </w:t>
      </w:r>
      <w:r w:rsidRPr="00204962">
        <w:rPr>
          <w:rFonts w:eastAsiaTheme="minorEastAsia"/>
          <w:sz w:val="22"/>
          <w:szCs w:val="22"/>
        </w:rPr>
        <w:t>differentiation</w:t>
      </w:r>
      <w:r>
        <w:rPr>
          <w:rFonts w:eastAsiaTheme="minorEastAsia"/>
          <w:sz w:val="22"/>
          <w:szCs w:val="22"/>
        </w:rPr>
        <w:t xml:space="preserve"> </w:t>
      </w:r>
      <w:r w:rsidR="006575B8">
        <w:rPr>
          <w:rFonts w:eastAsiaTheme="minorEastAsia"/>
          <w:sz w:val="22"/>
          <w:szCs w:val="22"/>
        </w:rPr>
        <w:t>is</w:t>
      </w:r>
      <w:r>
        <w:rPr>
          <w:rFonts w:eastAsiaTheme="minorEastAsia"/>
          <w:sz w:val="22"/>
          <w:szCs w:val="22"/>
        </w:rPr>
        <w:t xml:space="preserve"> not applicable to FG 28-2</w:t>
      </w:r>
    </w:p>
    <w:p w14:paraId="57606930" w14:textId="277CB157" w:rsidR="00C37335" w:rsidRPr="00AB6B66" w:rsidRDefault="00C37335" w:rsidP="005E1EBD">
      <w:pPr>
        <w:pStyle w:val="afe"/>
        <w:numPr>
          <w:ilvl w:val="2"/>
          <w:numId w:val="10"/>
        </w:numPr>
        <w:snapToGrid w:val="0"/>
        <w:spacing w:afterLines="50" w:after="120"/>
        <w:ind w:leftChars="0"/>
        <w:jc w:val="both"/>
        <w:rPr>
          <w:rFonts w:eastAsiaTheme="minorEastAsia"/>
          <w:sz w:val="22"/>
          <w:szCs w:val="22"/>
        </w:rPr>
      </w:pPr>
      <w:r>
        <w:rPr>
          <w:rFonts w:eastAsiaTheme="minorEastAsia"/>
          <w:sz w:val="22"/>
          <w:szCs w:val="22"/>
        </w:rPr>
        <w:t>FG 28-4 is applicable only to FR1</w:t>
      </w:r>
    </w:p>
    <w:p w14:paraId="0EC0C717" w14:textId="3C235CCF" w:rsidR="00827E05" w:rsidRDefault="00827E05" w:rsidP="005E1EBD">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N</w:t>
      </w:r>
      <w:r>
        <w:rPr>
          <w:rFonts w:eastAsiaTheme="minorEastAsia"/>
          <w:sz w:val="22"/>
          <w:szCs w:val="22"/>
        </w:rPr>
        <w:t xml:space="preserve">ote of </w:t>
      </w:r>
      <w:r>
        <w:rPr>
          <w:rFonts w:eastAsiaTheme="minorEastAsia" w:hint="eastAsia"/>
          <w:sz w:val="22"/>
          <w:szCs w:val="22"/>
        </w:rPr>
        <w:t>F</w:t>
      </w:r>
      <w:r>
        <w:rPr>
          <w:rFonts w:eastAsiaTheme="minorEastAsia"/>
          <w:sz w:val="22"/>
          <w:szCs w:val="22"/>
        </w:rPr>
        <w:t>G 28-</w:t>
      </w:r>
      <w:r w:rsidR="00AE77E9">
        <w:rPr>
          <w:rFonts w:eastAsiaTheme="minorEastAsia"/>
          <w:sz w:val="22"/>
          <w:szCs w:val="22"/>
        </w:rPr>
        <w:t>4</w:t>
      </w:r>
      <w:r>
        <w:rPr>
          <w:rFonts w:eastAsiaTheme="minorEastAsia"/>
          <w:sz w:val="22"/>
          <w:szCs w:val="22"/>
        </w:rPr>
        <w:t xml:space="preserve"> should be kept</w:t>
      </w:r>
    </w:p>
    <w:p w14:paraId="67D46C49" w14:textId="23144E8D" w:rsidR="008E28A6" w:rsidRPr="006B7231" w:rsidRDefault="002C0707" w:rsidP="005E1EBD">
      <w:pPr>
        <w:pStyle w:val="afe"/>
        <w:numPr>
          <w:ilvl w:val="0"/>
          <w:numId w:val="10"/>
        </w:numPr>
        <w:snapToGrid w:val="0"/>
        <w:spacing w:afterLines="50" w:after="120"/>
        <w:ind w:leftChars="0"/>
        <w:jc w:val="both"/>
        <w:rPr>
          <w:rFonts w:eastAsiaTheme="minorEastAsia"/>
          <w:sz w:val="22"/>
          <w:szCs w:val="22"/>
          <w:u w:val="single"/>
        </w:rPr>
      </w:pPr>
      <w:r w:rsidRPr="006B7231">
        <w:rPr>
          <w:rFonts w:eastAsiaTheme="minorEastAsia" w:hint="eastAsia"/>
          <w:sz w:val="22"/>
          <w:szCs w:val="22"/>
          <w:u w:val="single"/>
        </w:rPr>
        <w:t>F</w:t>
      </w:r>
      <w:r w:rsidRPr="006B7231">
        <w:rPr>
          <w:rFonts w:eastAsiaTheme="minorEastAsia"/>
          <w:sz w:val="22"/>
          <w:szCs w:val="22"/>
          <w:u w:val="single"/>
        </w:rPr>
        <w:t>G 28-5: UL 256QAM support for RedCap UE</w:t>
      </w:r>
    </w:p>
    <w:p w14:paraId="5D164140" w14:textId="2B99DCC2" w:rsidR="002C0707" w:rsidRDefault="002C0707" w:rsidP="005E1EBD">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C</w:t>
      </w:r>
      <w:r>
        <w:rPr>
          <w:rFonts w:eastAsiaTheme="minorEastAsia"/>
          <w:sz w:val="22"/>
          <w:szCs w:val="22"/>
        </w:rPr>
        <w:t xml:space="preserve">urrently </w:t>
      </w:r>
      <w:r w:rsidRPr="00827E05">
        <w:rPr>
          <w:rFonts w:eastAsiaTheme="minorEastAsia"/>
          <w:sz w:val="22"/>
          <w:szCs w:val="22"/>
        </w:rPr>
        <w:t>DL 256QAM</w:t>
      </w:r>
      <w:r w:rsidRPr="00DE04F8">
        <w:rPr>
          <w:rFonts w:eastAsiaTheme="minorEastAsia"/>
          <w:sz w:val="22"/>
          <w:szCs w:val="22"/>
        </w:rPr>
        <w:t xml:space="preserve"> </w:t>
      </w:r>
      <w:r>
        <w:rPr>
          <w:rFonts w:eastAsiaTheme="minorEastAsia"/>
          <w:sz w:val="22"/>
          <w:szCs w:val="22"/>
        </w:rPr>
        <w:t>is supported/reported as</w:t>
      </w:r>
      <w:r w:rsidRPr="002C0707">
        <w:rPr>
          <w:rFonts w:eastAsiaTheme="minorEastAsia"/>
          <w:sz w:val="22"/>
          <w:szCs w:val="22"/>
        </w:rPr>
        <w:t xml:space="preserve"> </w:t>
      </w:r>
      <w:r>
        <w:rPr>
          <w:rFonts w:eastAsiaTheme="minorEastAsia"/>
          <w:sz w:val="22"/>
          <w:szCs w:val="22"/>
        </w:rPr>
        <w:t>o</w:t>
      </w:r>
      <w:r w:rsidRPr="00DE04F8">
        <w:rPr>
          <w:rFonts w:eastAsiaTheme="minorEastAsia"/>
          <w:sz w:val="22"/>
          <w:szCs w:val="22"/>
        </w:rPr>
        <w:t xml:space="preserve">ptional with capability signalling for </w:t>
      </w:r>
      <w:r>
        <w:rPr>
          <w:rFonts w:eastAsiaTheme="minorEastAsia"/>
          <w:sz w:val="22"/>
          <w:szCs w:val="22"/>
        </w:rPr>
        <w:t xml:space="preserve">both FR1 and </w:t>
      </w:r>
      <w:r w:rsidRPr="00DE04F8">
        <w:rPr>
          <w:rFonts w:eastAsiaTheme="minorEastAsia"/>
          <w:sz w:val="22"/>
          <w:szCs w:val="22"/>
        </w:rPr>
        <w:t>FR2</w:t>
      </w:r>
      <w:r>
        <w:rPr>
          <w:rFonts w:eastAsiaTheme="minorEastAsia"/>
          <w:sz w:val="22"/>
          <w:szCs w:val="22"/>
        </w:rPr>
        <w:t xml:space="preserve"> using </w:t>
      </w:r>
      <w:r w:rsidRPr="002C0707">
        <w:rPr>
          <w:rFonts w:eastAsiaTheme="minorEastAsia"/>
          <w:i/>
          <w:iCs/>
          <w:sz w:val="22"/>
          <w:szCs w:val="22"/>
        </w:rPr>
        <w:t>pusch-256QAM</w:t>
      </w:r>
      <w:r>
        <w:rPr>
          <w:rFonts w:eastAsiaTheme="minorEastAsia"/>
          <w:sz w:val="22"/>
          <w:szCs w:val="22"/>
        </w:rPr>
        <w:t xml:space="preserve"> per band</w:t>
      </w:r>
      <w:r w:rsidR="00BE2C48">
        <w:rPr>
          <w:rFonts w:eastAsiaTheme="minorEastAsia"/>
          <w:sz w:val="22"/>
          <w:szCs w:val="22"/>
        </w:rPr>
        <w:t xml:space="preserve"> and hence, it can be used for RedCap UEs as well. In that sense, we don’t see any motivation to introduce FG 28-5 in addition to </w:t>
      </w:r>
      <w:r w:rsidR="00BE2C48" w:rsidRPr="002C0707">
        <w:rPr>
          <w:rFonts w:eastAsiaTheme="minorEastAsia"/>
          <w:i/>
          <w:iCs/>
          <w:sz w:val="22"/>
          <w:szCs w:val="22"/>
        </w:rPr>
        <w:t>pusch-256QAM</w:t>
      </w:r>
      <w:r w:rsidR="00BE2C48">
        <w:rPr>
          <w:rFonts w:eastAsiaTheme="minorEastAsia"/>
          <w:sz w:val="22"/>
          <w:szCs w:val="22"/>
        </w:rPr>
        <w:t>.</w:t>
      </w:r>
    </w:p>
    <w:p w14:paraId="0016E0CF" w14:textId="6AF86672" w:rsidR="00BE2C48" w:rsidRPr="002C0707" w:rsidRDefault="00BE2C48" w:rsidP="005E1EBD">
      <w:pPr>
        <w:pStyle w:val="afe"/>
        <w:numPr>
          <w:ilvl w:val="1"/>
          <w:numId w:val="10"/>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G 28-</w:t>
      </w:r>
      <w:r w:rsidR="00710A9E">
        <w:rPr>
          <w:rFonts w:eastAsiaTheme="minorEastAsia"/>
          <w:sz w:val="22"/>
          <w:szCs w:val="22"/>
        </w:rPr>
        <w:t>5</w:t>
      </w:r>
      <w:r>
        <w:rPr>
          <w:rFonts w:eastAsiaTheme="minorEastAsia"/>
          <w:sz w:val="22"/>
          <w:szCs w:val="22"/>
        </w:rPr>
        <w:t xml:space="preserve"> should be </w:t>
      </w:r>
      <w:r w:rsidR="00764C91">
        <w:rPr>
          <w:rFonts w:eastAsiaTheme="minorEastAsia"/>
          <w:sz w:val="22"/>
          <w:szCs w:val="22"/>
        </w:rPr>
        <w:t>removed</w:t>
      </w:r>
    </w:p>
    <w:p w14:paraId="6A729F50" w14:textId="77777777" w:rsidR="003F7230" w:rsidRPr="003F7230" w:rsidRDefault="003F7230" w:rsidP="003F7230">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7A41E78" w14:textId="7FB1F9C0" w:rsidR="00F83295" w:rsidRDefault="00F83295" w:rsidP="00F83295">
      <w:pPr>
        <w:pStyle w:val="afe"/>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Pr="00A23A31">
        <w:rPr>
          <w:rFonts w:eastAsia="ＭＳ 明朝"/>
          <w:sz w:val="22"/>
        </w:rPr>
        <w:t>R1-2108679</w:t>
      </w:r>
      <w:r>
        <w:rPr>
          <w:rFonts w:eastAsia="ＭＳ 明朝"/>
          <w:sz w:val="22"/>
        </w:rPr>
        <w:t xml:space="preserve">, </w:t>
      </w:r>
      <w:r w:rsidRPr="00A23A31">
        <w:rPr>
          <w:rFonts w:eastAsia="ＭＳ 明朝"/>
          <w:sz w:val="22"/>
        </w:rPr>
        <w:t>Preliminary RAN1 UE features list for Rel-17 NR</w:t>
      </w:r>
      <w:r>
        <w:rPr>
          <w:rFonts w:eastAsia="ＭＳ 明朝"/>
          <w:sz w:val="22"/>
        </w:rPr>
        <w:t>, Aug. 2021.</w:t>
      </w:r>
    </w:p>
    <w:p w14:paraId="38F09438" w14:textId="25CCC894" w:rsidR="00E30DD3" w:rsidRPr="0092037B" w:rsidRDefault="00A72FEE" w:rsidP="0042306B">
      <w:pPr>
        <w:pStyle w:val="afe"/>
        <w:widowControl w:val="0"/>
        <w:numPr>
          <w:ilvl w:val="0"/>
          <w:numId w:val="4"/>
        </w:numPr>
        <w:spacing w:afterLines="50" w:after="120"/>
        <w:ind w:leftChars="0"/>
        <w:jc w:val="both"/>
        <w:rPr>
          <w:sz w:val="22"/>
          <w:szCs w:val="22"/>
        </w:rPr>
      </w:pPr>
      <w:r w:rsidRPr="0092037B">
        <w:rPr>
          <w:rFonts w:eastAsia="ＭＳ 明朝"/>
          <w:sz w:val="22"/>
        </w:rPr>
        <w:t>NTT DOCOMO, INC., R1-2109687, Discussion on RAN1 aspects for RAN2-led features for RedCap, Oct. 2021.</w:t>
      </w:r>
    </w:p>
    <w:sectPr w:rsidR="00E30DD3" w:rsidRPr="0092037B">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6D258" w14:textId="77777777" w:rsidR="007D2389" w:rsidRDefault="007D2389">
      <w:r>
        <w:separator/>
      </w:r>
    </w:p>
  </w:endnote>
  <w:endnote w:type="continuationSeparator" w:id="0">
    <w:p w14:paraId="1B964EB0" w14:textId="77777777" w:rsidR="007D2389" w:rsidRDefault="007D2389">
      <w:r>
        <w:continuationSeparator/>
      </w:r>
    </w:p>
  </w:endnote>
  <w:endnote w:type="continuationNotice" w:id="1">
    <w:p w14:paraId="1774DC49" w14:textId="77777777" w:rsidR="007D2389" w:rsidRDefault="007D23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26312" w14:textId="77777777" w:rsidR="007D2389" w:rsidRDefault="007D2389">
      <w:r>
        <w:separator/>
      </w:r>
    </w:p>
  </w:footnote>
  <w:footnote w:type="continuationSeparator" w:id="0">
    <w:p w14:paraId="5EC627E1" w14:textId="77777777" w:rsidR="007D2389" w:rsidRDefault="007D2389">
      <w:r>
        <w:continuationSeparator/>
      </w:r>
    </w:p>
  </w:footnote>
  <w:footnote w:type="continuationNotice" w:id="1">
    <w:p w14:paraId="32664644" w14:textId="77777777" w:rsidR="007D2389" w:rsidRDefault="007D23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4"/>
  </w:num>
  <w:num w:numId="4">
    <w:abstractNumId w:val="2"/>
  </w:num>
  <w:num w:numId="5">
    <w:abstractNumId w:val="9"/>
  </w:num>
  <w:num w:numId="6">
    <w:abstractNumId w:val="5"/>
  </w:num>
  <w:num w:numId="7">
    <w:abstractNumId w:val="3"/>
  </w:num>
  <w:num w:numId="8">
    <w:abstractNumId w:val="1"/>
  </w:num>
  <w:num w:numId="9">
    <w:abstractNumId w:val="7"/>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790E"/>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2A"/>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30DD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603</Words>
  <Characters>3443</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2021-09-30T10:33:00Z</dcterms:created>
  <dcterms:modified xsi:type="dcterms:W3CDTF">2021-10-01T01:57:00Z</dcterms:modified>
</cp:coreProperties>
</file>